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A85" w:rsidRPr="001069F2" w:rsidRDefault="001069F2" w:rsidP="001069F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6255FD" w:rsidRPr="001069F2">
        <w:rPr>
          <w:rFonts w:ascii="Times New Roman" w:hAnsi="Times New Roman" w:cs="Times New Roman"/>
          <w:sz w:val="28"/>
          <w:szCs w:val="28"/>
        </w:rPr>
        <w:t xml:space="preserve">Литература </w:t>
      </w:r>
      <w:r w:rsidR="0022656E">
        <w:rPr>
          <w:rFonts w:ascii="Times New Roman" w:hAnsi="Times New Roman" w:cs="Times New Roman"/>
          <w:sz w:val="28"/>
          <w:szCs w:val="28"/>
        </w:rPr>
        <w:br/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1069F2">
        <w:rPr>
          <w:rFonts w:ascii="Times New Roman CYR" w:hAnsi="Times New Roman CYR" w:cs="Times New Roman CYR"/>
          <w:sz w:val="28"/>
        </w:rPr>
        <w:t>Буллинг</w:t>
      </w:r>
      <w:proofErr w:type="spellEnd"/>
      <w:r w:rsidRPr="001069F2">
        <w:rPr>
          <w:rFonts w:ascii="Times New Roman CYR" w:hAnsi="Times New Roman CYR" w:cs="Times New Roman CYR"/>
          <w:sz w:val="28"/>
        </w:rPr>
        <w:t xml:space="preserve"> в школе: причины, последствия, помощь/ сост. Н.В. </w:t>
      </w:r>
      <w:proofErr w:type="spellStart"/>
      <w:r w:rsidRPr="001069F2">
        <w:rPr>
          <w:rFonts w:ascii="Times New Roman CYR" w:hAnsi="Times New Roman CYR" w:cs="Times New Roman CYR"/>
          <w:sz w:val="28"/>
        </w:rPr>
        <w:t>Ктотова</w:t>
      </w:r>
      <w:proofErr w:type="spellEnd"/>
      <w:r w:rsidRPr="001069F2">
        <w:rPr>
          <w:rFonts w:ascii="Times New Roman CYR" w:hAnsi="Times New Roman CYR" w:cs="Times New Roman CYR"/>
          <w:sz w:val="28"/>
        </w:rPr>
        <w:t xml:space="preserve"> – Минск: </w:t>
      </w:r>
      <w:proofErr w:type="spellStart"/>
      <w:r w:rsidRPr="001069F2">
        <w:rPr>
          <w:rFonts w:ascii="Times New Roman CYR" w:hAnsi="Times New Roman CYR" w:cs="Times New Roman CYR"/>
          <w:sz w:val="28"/>
        </w:rPr>
        <w:t>Красико-Принт</w:t>
      </w:r>
      <w:proofErr w:type="spellEnd"/>
      <w:r w:rsidRPr="001069F2">
        <w:rPr>
          <w:rFonts w:ascii="Times New Roman CYR" w:hAnsi="Times New Roman CYR" w:cs="Times New Roman CYR"/>
          <w:sz w:val="28"/>
        </w:rPr>
        <w:t>, 2015. – 96 с.</w:t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1069F2">
        <w:rPr>
          <w:rFonts w:ascii="Times New Roman CYR" w:hAnsi="Times New Roman CYR" w:cs="Times New Roman CYR"/>
          <w:iCs/>
          <w:sz w:val="28"/>
        </w:rPr>
        <w:t>Берковиц</w:t>
      </w:r>
      <w:proofErr w:type="spellEnd"/>
      <w:r w:rsidRPr="001069F2">
        <w:rPr>
          <w:rFonts w:ascii="Times New Roman CYR" w:hAnsi="Times New Roman CYR" w:cs="Times New Roman CYR"/>
          <w:iCs/>
          <w:sz w:val="28"/>
        </w:rPr>
        <w:t xml:space="preserve"> Л. </w:t>
      </w:r>
      <w:r w:rsidRPr="001069F2">
        <w:rPr>
          <w:rFonts w:ascii="Times New Roman CYR" w:hAnsi="Times New Roman CYR" w:cs="Times New Roman CYR"/>
          <w:sz w:val="28"/>
        </w:rPr>
        <w:t>Агрессия: причины, пос</w:t>
      </w:r>
      <w:r w:rsidRPr="001069F2">
        <w:rPr>
          <w:rFonts w:ascii="Times New Roman CYR" w:hAnsi="Times New Roman CYR" w:cs="Times New Roman CYR"/>
          <w:sz w:val="28"/>
        </w:rPr>
        <w:softHyphen/>
        <w:t>ледствия, контроль. — СПб</w:t>
      </w:r>
      <w:proofErr w:type="gramStart"/>
      <w:r w:rsidRPr="001069F2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1069F2">
        <w:rPr>
          <w:rFonts w:ascii="Times New Roman CYR" w:hAnsi="Times New Roman CYR" w:cs="Times New Roman CYR"/>
          <w:sz w:val="28"/>
        </w:rPr>
        <w:t>Нева, 2002. — С. 248.</w:t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1069F2">
        <w:rPr>
          <w:rFonts w:ascii="Times New Roman CYR" w:hAnsi="Times New Roman CYR" w:cs="Times New Roman CYR"/>
          <w:iCs/>
          <w:sz w:val="28"/>
        </w:rPr>
        <w:t>Берон</w:t>
      </w:r>
      <w:proofErr w:type="spellEnd"/>
      <w:r w:rsidRPr="001069F2">
        <w:rPr>
          <w:rFonts w:ascii="Times New Roman CYR" w:hAnsi="Times New Roman CYR" w:cs="Times New Roman CYR"/>
          <w:iCs/>
          <w:sz w:val="28"/>
        </w:rPr>
        <w:t xml:space="preserve"> Р., Ричардсон Д. </w:t>
      </w:r>
      <w:r w:rsidRPr="001069F2">
        <w:rPr>
          <w:rFonts w:ascii="Times New Roman CYR" w:hAnsi="Times New Roman CYR" w:cs="Times New Roman CYR"/>
          <w:sz w:val="28"/>
        </w:rPr>
        <w:t>Агрессия. — СПб</w:t>
      </w:r>
      <w:proofErr w:type="gramStart"/>
      <w:r w:rsidRPr="001069F2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1069F2">
        <w:rPr>
          <w:rFonts w:ascii="Times New Roman CYR" w:hAnsi="Times New Roman CYR" w:cs="Times New Roman CYR"/>
          <w:sz w:val="28"/>
        </w:rPr>
        <w:t>Питер, 2001. - С. 304.</w:t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1069F2">
        <w:rPr>
          <w:rFonts w:ascii="Times New Roman CYR" w:hAnsi="Times New Roman CYR" w:cs="Times New Roman CYR"/>
          <w:iCs/>
          <w:sz w:val="28"/>
        </w:rPr>
        <w:t>Гуггенбюлъ</w:t>
      </w:r>
      <w:proofErr w:type="spellEnd"/>
      <w:r w:rsidRPr="001069F2">
        <w:rPr>
          <w:rFonts w:ascii="Times New Roman CYR" w:hAnsi="Times New Roman CYR" w:cs="Times New Roman CYR"/>
          <w:iCs/>
          <w:sz w:val="28"/>
        </w:rPr>
        <w:t xml:space="preserve"> А. </w:t>
      </w:r>
      <w:r w:rsidRPr="001069F2">
        <w:rPr>
          <w:rFonts w:ascii="Times New Roman CYR" w:hAnsi="Times New Roman CYR" w:cs="Times New Roman CYR"/>
          <w:sz w:val="28"/>
        </w:rPr>
        <w:t>Зловещее очарование насилия. — СПб</w:t>
      </w:r>
      <w:proofErr w:type="gramStart"/>
      <w:r w:rsidRPr="001069F2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1069F2">
        <w:rPr>
          <w:rFonts w:ascii="Times New Roman CYR" w:hAnsi="Times New Roman CYR" w:cs="Times New Roman CYR"/>
          <w:sz w:val="28"/>
        </w:rPr>
        <w:t>Академический проспект, 2002. - С. 98.</w:t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1069F2">
        <w:rPr>
          <w:rFonts w:ascii="Times New Roman CYR" w:hAnsi="Times New Roman CYR" w:cs="Times New Roman CYR"/>
          <w:sz w:val="28"/>
        </w:rPr>
        <w:t xml:space="preserve">Е.В. </w:t>
      </w:r>
      <w:proofErr w:type="spellStart"/>
      <w:r w:rsidRPr="001069F2">
        <w:rPr>
          <w:rFonts w:ascii="Times New Roman CYR" w:hAnsi="Times New Roman CYR" w:cs="Times New Roman CYR"/>
          <w:sz w:val="28"/>
        </w:rPr>
        <w:t>Гребенкин</w:t>
      </w:r>
      <w:proofErr w:type="spellEnd"/>
      <w:r w:rsidRPr="001069F2">
        <w:rPr>
          <w:rFonts w:ascii="Times New Roman CYR" w:hAnsi="Times New Roman CYR" w:cs="Times New Roman CYR"/>
          <w:sz w:val="28"/>
        </w:rPr>
        <w:t>. «Профилактика агрессии и насилия в школе». Ростов-на-Дону, «Феникс», 2006.</w:t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1069F2">
        <w:rPr>
          <w:rFonts w:ascii="Times New Roman CYR" w:hAnsi="Times New Roman CYR" w:cs="Times New Roman CYR"/>
          <w:iCs/>
          <w:sz w:val="28"/>
        </w:rPr>
        <w:t>Клейберт</w:t>
      </w:r>
      <w:proofErr w:type="spellEnd"/>
      <w:r w:rsidRPr="001069F2">
        <w:rPr>
          <w:rFonts w:ascii="Times New Roman CYR" w:hAnsi="Times New Roman CYR" w:cs="Times New Roman CYR"/>
          <w:iCs/>
          <w:sz w:val="28"/>
        </w:rPr>
        <w:t xml:space="preserve"> Ю.А. </w:t>
      </w:r>
      <w:r w:rsidRPr="001069F2">
        <w:rPr>
          <w:rFonts w:ascii="Times New Roman CYR" w:hAnsi="Times New Roman CYR" w:cs="Times New Roman CYR"/>
          <w:sz w:val="28"/>
        </w:rPr>
        <w:t xml:space="preserve">Психология </w:t>
      </w:r>
      <w:proofErr w:type="spellStart"/>
      <w:r w:rsidRPr="001069F2">
        <w:rPr>
          <w:rFonts w:ascii="Times New Roman CYR" w:hAnsi="Times New Roman CYR" w:cs="Times New Roman CYR"/>
          <w:sz w:val="28"/>
        </w:rPr>
        <w:t>девиантного</w:t>
      </w:r>
      <w:proofErr w:type="spellEnd"/>
      <w:r w:rsidRPr="001069F2">
        <w:rPr>
          <w:rFonts w:ascii="Times New Roman CYR" w:hAnsi="Times New Roman CYR" w:cs="Times New Roman CYR"/>
          <w:sz w:val="28"/>
        </w:rPr>
        <w:t xml:space="preserve"> поведения. — М.: Сфера, 2001. — С. 47.</w:t>
      </w:r>
    </w:p>
    <w:p w:rsidR="006255FD" w:rsidRPr="001069F2" w:rsidRDefault="006255FD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1069F2">
        <w:rPr>
          <w:rFonts w:ascii="Times New Roman CYR" w:hAnsi="Times New Roman CYR" w:cs="Times New Roman CYR"/>
          <w:iCs/>
          <w:sz w:val="28"/>
        </w:rPr>
        <w:t>Семенюк</w:t>
      </w:r>
      <w:proofErr w:type="spellEnd"/>
      <w:r w:rsidRPr="001069F2">
        <w:rPr>
          <w:rFonts w:ascii="Times New Roman CYR" w:hAnsi="Times New Roman CYR" w:cs="Times New Roman CYR"/>
          <w:iCs/>
          <w:sz w:val="28"/>
        </w:rPr>
        <w:t xml:space="preserve"> Л.К. </w:t>
      </w:r>
      <w:r w:rsidRPr="001069F2">
        <w:rPr>
          <w:rFonts w:ascii="Times New Roman CYR" w:hAnsi="Times New Roman CYR" w:cs="Times New Roman CYR"/>
          <w:sz w:val="28"/>
        </w:rPr>
        <w:t>Психологические особенности агрессивного поведения подростков</w:t>
      </w:r>
      <w:r w:rsidRPr="001069F2">
        <w:rPr>
          <w:rFonts w:ascii="Times New Roman CYR" w:hAnsi="Times New Roman CYR" w:cs="Times New Roman CYR"/>
          <w:sz w:val="28"/>
        </w:rPr>
        <w:br/>
        <w:t>и условия его коррекции. — М.: Флинта, 1998. - С. 27.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Байярд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Р.Т., </w:t>
      </w:r>
      <w:proofErr w:type="spellStart"/>
      <w:r w:rsidRPr="006255FD">
        <w:rPr>
          <w:rFonts w:ascii="Times New Roman CYR" w:hAnsi="Times New Roman CYR" w:cs="Times New Roman CYR"/>
          <w:sz w:val="28"/>
        </w:rPr>
        <w:t>Байярд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Д. Ваш беспокойный подросток. М.: Семья и школа, 1991.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Бердышев И.С., Нечаева М.Г.  Медико-психологические последствия жестокого обращения в детской среде. Вопросы диагностики и профилактики. Практическое пособие для врачей и социальных работников.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>2005.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Бретт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Д. «Жила-была девочка, похожая на тебя...». Психотерапевтические истории для детей. М.: Класс, 2010.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Вопросы диагностики и профилактики. Практическое пособие для врачей и социальных работников.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>2005.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Выготский Л.С. Проблема возраста //Собрание сочинений: В 6-ти т. Т.4. М.: Педагогика, 1984.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Гиппенрейтер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Ю.Б. Общаться с ребенком. Как? М.: </w:t>
      </w:r>
      <w:proofErr w:type="spellStart"/>
      <w:r w:rsidRPr="006255FD">
        <w:rPr>
          <w:rFonts w:ascii="Times New Roman CYR" w:hAnsi="Times New Roman CYR" w:cs="Times New Roman CYR"/>
          <w:sz w:val="28"/>
        </w:rPr>
        <w:t>ЧеРо</w:t>
      </w:r>
      <w:proofErr w:type="spellEnd"/>
      <w:r w:rsidRPr="006255FD">
        <w:rPr>
          <w:rFonts w:ascii="Times New Roman CYR" w:hAnsi="Times New Roman CYR" w:cs="Times New Roman CYR"/>
          <w:sz w:val="28"/>
        </w:rPr>
        <w:t>, Сфера, 2003.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Гордон Т. Курс эффективного родителя. М.: </w:t>
      </w:r>
      <w:proofErr w:type="spellStart"/>
      <w:r w:rsidRPr="006255FD">
        <w:rPr>
          <w:rFonts w:ascii="Times New Roman CYR" w:hAnsi="Times New Roman CYR" w:cs="Times New Roman CYR"/>
          <w:sz w:val="28"/>
        </w:rPr>
        <w:t>Ломоносовъ</w:t>
      </w:r>
      <w:proofErr w:type="spellEnd"/>
      <w:r w:rsidRPr="006255FD">
        <w:rPr>
          <w:rFonts w:ascii="Times New Roman CYR" w:hAnsi="Times New Roman CYR" w:cs="Times New Roman CYR"/>
          <w:sz w:val="28"/>
        </w:rPr>
        <w:t>, 2010.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Гребенкин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Е. В. Профилактика агрессии и насилия в школе. Ростов-на-Дону: Феникс, 2006.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Грей Д. Мужчины с Марса, женщины с Венеры. Киев: София, 2009.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lastRenderedPageBreak/>
        <w:t xml:space="preserve">Жизнь без вредных привычек: полезные навыки. Пособие для учителя. Хабаровск: </w:t>
      </w:r>
      <w:proofErr w:type="spellStart"/>
      <w:r w:rsidRPr="006255FD">
        <w:rPr>
          <w:rFonts w:ascii="Times New Roman CYR" w:hAnsi="Times New Roman CYR" w:cs="Times New Roman CYR"/>
          <w:sz w:val="28"/>
        </w:rPr>
        <w:t>ХКИПиПКПК</w:t>
      </w:r>
      <w:proofErr w:type="spellEnd"/>
      <w:r w:rsidRPr="006255FD">
        <w:rPr>
          <w:rFonts w:ascii="Times New Roman CYR" w:hAnsi="Times New Roman CYR" w:cs="Times New Roman CYR"/>
          <w:sz w:val="28"/>
        </w:rPr>
        <w:t>, 2009.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Журавлева Т.М., Сафонова Т.Я, </w:t>
      </w:r>
      <w:proofErr w:type="spellStart"/>
      <w:r w:rsidRPr="006255FD">
        <w:rPr>
          <w:rFonts w:ascii="Times New Roman CYR" w:hAnsi="Times New Roman CYR" w:cs="Times New Roman CYR"/>
          <w:sz w:val="28"/>
        </w:rPr>
        <w:t>Цымбал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Е.И. Помощь детям-жертвам насилия. М.: Генезис, 2006.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Зиновьева</w:t>
      </w:r>
      <w:r w:rsidRPr="006255FD">
        <w:rPr>
          <w:rFonts w:ascii="Times New Roman CYR" w:hAnsi="Times New Roman CYR" w:cs="Times New Roman CYR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-1225550</wp:posOffset>
                </wp:positionH>
                <wp:positionV relativeFrom="paragraph">
                  <wp:posOffset>-502920</wp:posOffset>
                </wp:positionV>
                <wp:extent cx="0" cy="7144385"/>
                <wp:effectExtent l="16510" t="14605" r="1206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44385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02F77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6.5pt,-39.6pt" to="-96.5pt,5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" o:allowincell="f" strokeweight="1.9pt">
                <w10:wrap anchorx="margin"/>
              </v:line>
            </w:pict>
          </mc:Fallback>
        </mc:AlternateContent>
      </w:r>
      <w:r w:rsidRPr="006255FD">
        <w:rPr>
          <w:rFonts w:ascii="Times New Roman CYR" w:hAnsi="Times New Roman CYR" w:cs="Times New Roman CYR"/>
          <w:sz w:val="28"/>
        </w:rPr>
        <w:t xml:space="preserve"> Н. О.,  Михайлова Н. Ф. Психология и психотерапия насилия. Ребенок в кризисной ситуации.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>Речь, 2003.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Как прожить без насилия. Пособие для старшеклассников / Под ред. Е.А. </w:t>
      </w:r>
      <w:proofErr w:type="spellStart"/>
      <w:r w:rsidRPr="006255FD">
        <w:rPr>
          <w:rFonts w:ascii="Times New Roman CYR" w:hAnsi="Times New Roman CYR" w:cs="Times New Roman CYR"/>
          <w:sz w:val="28"/>
        </w:rPr>
        <w:t>Золотиловой</w:t>
      </w:r>
      <w:proofErr w:type="spellEnd"/>
      <w:r w:rsidRPr="006255FD">
        <w:rPr>
          <w:rFonts w:ascii="Times New Roman CYR" w:hAnsi="Times New Roman CYR" w:cs="Times New Roman CYR"/>
          <w:sz w:val="28"/>
        </w:rPr>
        <w:t>. Ростов-на-Дону: Медиа-Полис, 2011.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Кон И.С. Совращение детей и сексуальное насилие в междисциплинарной перспективе // Педагогика. 1998, №5.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Кон И. С. Что такое </w:t>
      </w:r>
      <w:proofErr w:type="spellStart"/>
      <w:r w:rsidRPr="006255FD">
        <w:rPr>
          <w:rFonts w:ascii="Times New Roman CYR" w:hAnsi="Times New Roman CYR" w:cs="Times New Roman CYR"/>
          <w:sz w:val="28"/>
        </w:rPr>
        <w:t>буллинг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и как с ним бороться // Семья и школа. 2006. №11. С. 15-18. </w:t>
      </w: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vanish/>
          <w:sz w:val="28"/>
        </w:rPr>
      </w:pP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Крайг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Г.</w:t>
      </w:r>
      <w:r w:rsidRPr="006255FD">
        <w:rPr>
          <w:rFonts w:ascii="Times New Roman CYR" w:hAnsi="Times New Roman CYR" w:cs="Times New Roman CYR"/>
          <w:bCs/>
          <w:sz w:val="28"/>
        </w:rPr>
        <w:t xml:space="preserve">, </w:t>
      </w:r>
      <w:proofErr w:type="spellStart"/>
      <w:r w:rsidRPr="006255FD">
        <w:rPr>
          <w:rFonts w:ascii="Times New Roman CYR" w:hAnsi="Times New Roman CYR" w:cs="Times New Roman CYR"/>
          <w:bCs/>
          <w:sz w:val="28"/>
        </w:rPr>
        <w:t>Бокум</w:t>
      </w:r>
      <w:proofErr w:type="spellEnd"/>
      <w:r w:rsidRPr="006255FD">
        <w:rPr>
          <w:rFonts w:ascii="Times New Roman CYR" w:hAnsi="Times New Roman CYR" w:cs="Times New Roman CYR"/>
          <w:bCs/>
          <w:sz w:val="28"/>
        </w:rPr>
        <w:t xml:space="preserve"> Д. </w:t>
      </w:r>
      <w:r w:rsidRPr="006255FD">
        <w:rPr>
          <w:rFonts w:ascii="Times New Roman CYR" w:hAnsi="Times New Roman CYR" w:cs="Times New Roman CYR"/>
          <w:sz w:val="28"/>
        </w:rPr>
        <w:t>Психология развития.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>Питер, 2005.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Кузьмина З. Г. Справочник по выявлению и оказанию помощи несовершеннолетним, пострадавшим от жестокого обращения и пренебрежения их нуждами. СПб: Врачи детям, 2010.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Леви В. Как воспитывать родителей, или Новый нестандартный ребенок. М.: </w:t>
      </w:r>
      <w:proofErr w:type="spellStart"/>
      <w:r w:rsidRPr="006255FD">
        <w:rPr>
          <w:rFonts w:ascii="Times New Roman CYR" w:hAnsi="Times New Roman CYR" w:cs="Times New Roman CYR"/>
          <w:sz w:val="28"/>
        </w:rPr>
        <w:t>Торобоан</w:t>
      </w:r>
      <w:proofErr w:type="spellEnd"/>
      <w:r w:rsidRPr="006255FD">
        <w:rPr>
          <w:rFonts w:ascii="Times New Roman CYR" w:hAnsi="Times New Roman CYR" w:cs="Times New Roman CYR"/>
          <w:sz w:val="28"/>
        </w:rPr>
        <w:t>, 2007.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Лопатина А.,  </w:t>
      </w:r>
      <w:proofErr w:type="spellStart"/>
      <w:r w:rsidRPr="006255FD">
        <w:rPr>
          <w:rFonts w:ascii="Times New Roman CYR" w:hAnsi="Times New Roman CYR" w:cs="Times New Roman CYR"/>
          <w:sz w:val="28"/>
        </w:rPr>
        <w:t>Скребцова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М. Права детей в сказках, рисунках и вопросах. М.: </w:t>
      </w:r>
      <w:proofErr w:type="spellStart"/>
      <w:r w:rsidRPr="006255FD">
        <w:rPr>
          <w:rFonts w:ascii="Times New Roman CYR" w:hAnsi="Times New Roman CYR" w:cs="Times New Roman CYR"/>
          <w:sz w:val="28"/>
        </w:rPr>
        <w:t>Амрита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-Русь,  2008.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Лэндрет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Г.Л. Игровая терапия: искусство отношений. М.: Международная педагогическая академия, 1994.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Мальцева О.А. Профилактика жестокости и агрессивности в школьной среде и способы ее преодоления //  http://www.nsportal.ru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 xml:space="preserve">Методические рекомендации по вопросам защиты детей от насилия и жестокого обращения. Саранск, 2012.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Монина Г.Б., Лютова-Робертс Е.К. Коммуникативный тренинг. 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Речь, 2006.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Николаева Е. И. Кнут или пряник? Поощрение и наказание как методы воспитания ребенка.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>Речь; М.: Сфера, 2010.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lastRenderedPageBreak/>
        <w:t>Образцова Л.Н. Нестандартный ребенок. Не хочу, не буду! 101 способ договориться: подсказки для родителей. М.: АСТ,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Сова, 2010.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Обухова Л. Ф. Детская (возрастная) психология. М.: Российское педагогическое агентство, 1996.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Паскал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В.В. Тренинг «Проблемы дисциплины» //</w:t>
      </w:r>
      <w:hyperlink r:id="rId6" w:history="1">
        <w:r w:rsidRPr="006255FD">
          <w:rPr>
            <w:rStyle w:val="a3"/>
            <w:rFonts w:ascii="Times New Roman CYR" w:hAnsi="Times New Roman CYR" w:cs="Times New Roman CYR"/>
            <w:sz w:val="28"/>
          </w:rPr>
          <w:t>http</w:t>
        </w:r>
      </w:hyperlink>
      <w:hyperlink r:id="rId7" w:history="1">
        <w:r w:rsidRPr="006255FD">
          <w:rPr>
            <w:rStyle w:val="a3"/>
            <w:rFonts w:ascii="Times New Roman CYR" w:hAnsi="Times New Roman CYR" w:cs="Times New Roman CYR"/>
            <w:sz w:val="28"/>
          </w:rPr>
          <w:t>://edu.of.ru/victoruy</w:t>
        </w:r>
      </w:hyperlink>
      <w:r w:rsidRPr="006255FD">
        <w:rPr>
          <w:rFonts w:ascii="Times New Roman CYR" w:hAnsi="Times New Roman CYR" w:cs="Times New Roman CYR"/>
          <w:sz w:val="28"/>
        </w:rPr>
        <w:t xml:space="preserve">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Платонова С. М. Родительская азбука взаимодействия с ребенком. Ростов-на-Дону: Феникс, 2010.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bCs/>
          <w:sz w:val="28"/>
        </w:rPr>
        <w:t xml:space="preserve">Предотвращение жестокого обращения с детьми в семье: методические материалы / Сост. А.И. </w:t>
      </w:r>
      <w:proofErr w:type="spellStart"/>
      <w:r w:rsidRPr="006255FD">
        <w:rPr>
          <w:rFonts w:ascii="Times New Roman CYR" w:hAnsi="Times New Roman CYR" w:cs="Times New Roman CYR"/>
          <w:bCs/>
          <w:sz w:val="28"/>
        </w:rPr>
        <w:t>Зырина</w:t>
      </w:r>
      <w:proofErr w:type="spellEnd"/>
      <w:r w:rsidRPr="006255FD">
        <w:rPr>
          <w:rFonts w:ascii="Times New Roman CYR" w:hAnsi="Times New Roman CYR" w:cs="Times New Roman CYR"/>
          <w:bCs/>
          <w:sz w:val="28"/>
        </w:rPr>
        <w:t xml:space="preserve">, </w:t>
      </w:r>
      <w:proofErr w:type="spellStart"/>
      <w:r w:rsidRPr="006255FD">
        <w:rPr>
          <w:rFonts w:ascii="Times New Roman CYR" w:hAnsi="Times New Roman CYR" w:cs="Times New Roman CYR"/>
          <w:bCs/>
          <w:sz w:val="28"/>
        </w:rPr>
        <w:t>Т.Л.Индейкина</w:t>
      </w:r>
      <w:proofErr w:type="spellEnd"/>
      <w:r w:rsidRPr="006255FD">
        <w:rPr>
          <w:rFonts w:ascii="Times New Roman CYR" w:hAnsi="Times New Roman CYR" w:cs="Times New Roman CYR"/>
          <w:bCs/>
          <w:sz w:val="28"/>
        </w:rPr>
        <w:t xml:space="preserve">. </w:t>
      </w:r>
      <w:r w:rsidRPr="006255FD">
        <w:rPr>
          <w:rFonts w:ascii="Times New Roman CYR" w:hAnsi="Times New Roman CYR" w:cs="Times New Roman CYR"/>
          <w:sz w:val="28"/>
        </w:rPr>
        <w:t>Пермь: Фонд поддержки детей, находящихся в трудной жизненной ситуации, 2009.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Ромек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В.Г. Тренинг уверенности в межличностных отношениях.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Речь, 2005.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bCs/>
          <w:sz w:val="28"/>
        </w:rPr>
      </w:pPr>
      <w:r w:rsidRPr="006255FD">
        <w:rPr>
          <w:rFonts w:ascii="Times New Roman CYR" w:hAnsi="Times New Roman CYR" w:cs="Times New Roman CYR"/>
          <w:bCs/>
          <w:sz w:val="28"/>
        </w:rPr>
        <w:t>Руководство</w:t>
      </w:r>
      <w:r w:rsidRPr="006255FD">
        <w:rPr>
          <w:rFonts w:ascii="Times New Roman CYR" w:hAnsi="Times New Roman CYR" w:cs="Times New Roman CYR"/>
          <w:sz w:val="28"/>
        </w:rPr>
        <w:t xml:space="preserve"> </w:t>
      </w:r>
      <w:r w:rsidRPr="006255FD">
        <w:rPr>
          <w:rFonts w:ascii="Times New Roman CYR" w:hAnsi="Times New Roman CYR" w:cs="Times New Roman CYR"/>
          <w:bCs/>
          <w:sz w:val="28"/>
        </w:rPr>
        <w:t>по</w:t>
      </w:r>
      <w:r w:rsidRPr="006255FD">
        <w:rPr>
          <w:rFonts w:ascii="Times New Roman CYR" w:hAnsi="Times New Roman CYR" w:cs="Times New Roman CYR"/>
          <w:sz w:val="28"/>
        </w:rPr>
        <w:t xml:space="preserve"> </w:t>
      </w:r>
      <w:r w:rsidRPr="006255FD">
        <w:rPr>
          <w:rFonts w:ascii="Times New Roman CYR" w:hAnsi="Times New Roman CYR" w:cs="Times New Roman CYR"/>
          <w:bCs/>
          <w:sz w:val="28"/>
        </w:rPr>
        <w:t>предупреждению</w:t>
      </w:r>
      <w:r w:rsidRPr="006255FD">
        <w:rPr>
          <w:rFonts w:ascii="Times New Roman CYR" w:hAnsi="Times New Roman CYR" w:cs="Times New Roman CYR"/>
          <w:sz w:val="28"/>
        </w:rPr>
        <w:t xml:space="preserve"> насилия над детьми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 / П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од </w:t>
      </w:r>
      <w:r w:rsidRPr="006255FD">
        <w:rPr>
          <w:rFonts w:ascii="Times New Roman CYR" w:hAnsi="Times New Roman CYR" w:cs="Times New Roman CYR"/>
          <w:bCs/>
          <w:sz w:val="28"/>
        </w:rPr>
        <w:t>ред</w:t>
      </w:r>
      <w:r w:rsidRPr="006255FD">
        <w:rPr>
          <w:rFonts w:ascii="Times New Roman CYR" w:hAnsi="Times New Roman CYR" w:cs="Times New Roman CYR"/>
          <w:sz w:val="28"/>
        </w:rPr>
        <w:t xml:space="preserve">. </w:t>
      </w:r>
      <w:r w:rsidRPr="006255FD">
        <w:rPr>
          <w:rFonts w:ascii="Times New Roman CYR" w:hAnsi="Times New Roman CYR" w:cs="Times New Roman CYR"/>
          <w:bCs/>
          <w:sz w:val="28"/>
        </w:rPr>
        <w:t>Н</w:t>
      </w:r>
      <w:r w:rsidRPr="006255FD">
        <w:rPr>
          <w:rFonts w:ascii="Times New Roman CYR" w:hAnsi="Times New Roman CYR" w:cs="Times New Roman CYR"/>
          <w:sz w:val="28"/>
        </w:rPr>
        <w:t>.</w:t>
      </w:r>
      <w:r w:rsidRPr="006255FD">
        <w:rPr>
          <w:rFonts w:ascii="Times New Roman CYR" w:hAnsi="Times New Roman CYR" w:cs="Times New Roman CYR"/>
          <w:bCs/>
          <w:sz w:val="28"/>
        </w:rPr>
        <w:t>К</w:t>
      </w:r>
      <w:r w:rsidRPr="006255FD">
        <w:rPr>
          <w:rFonts w:ascii="Times New Roman CYR" w:hAnsi="Times New Roman CYR" w:cs="Times New Roman CYR"/>
          <w:sz w:val="28"/>
        </w:rPr>
        <w:t xml:space="preserve">. </w:t>
      </w:r>
      <w:r w:rsidRPr="006255FD">
        <w:rPr>
          <w:rFonts w:ascii="Times New Roman CYR" w:hAnsi="Times New Roman CYR" w:cs="Times New Roman CYR"/>
          <w:bCs/>
          <w:sz w:val="28"/>
        </w:rPr>
        <w:t>Асановой. М</w:t>
      </w:r>
      <w:r w:rsidRPr="006255FD">
        <w:rPr>
          <w:rFonts w:ascii="Times New Roman CYR" w:hAnsi="Times New Roman CYR" w:cs="Times New Roman CYR"/>
          <w:sz w:val="28"/>
        </w:rPr>
        <w:t xml:space="preserve">.: ВЛАДОС, </w:t>
      </w:r>
      <w:r w:rsidRPr="006255FD">
        <w:rPr>
          <w:rFonts w:ascii="Times New Roman CYR" w:hAnsi="Times New Roman CYR" w:cs="Times New Roman CYR"/>
          <w:bCs/>
          <w:sz w:val="28"/>
        </w:rPr>
        <w:t xml:space="preserve">1997.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Саенко Ю. В. Регуляция эмоций: тренинги управления чувствами и настроениями.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Речь, 2010.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Самоукина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Н.В. Практический психолог в школе. Лекции, консультирование, тренинги. М.: Психотерапия, 2008.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Сидоренко Е.В. Тренинг влияния и противостояния влиянию.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Речь, 2002.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6255FD">
        <w:rPr>
          <w:rFonts w:ascii="Times New Roman CYR" w:hAnsi="Times New Roman CYR" w:cs="Times New Roman CYR"/>
          <w:sz w:val="28"/>
        </w:rPr>
        <w:t>Тренинг для подростков: профилактика асоциального поведения. СПб</w:t>
      </w:r>
      <w:proofErr w:type="gramStart"/>
      <w:r w:rsidRPr="006255FD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6255FD">
        <w:rPr>
          <w:rFonts w:ascii="Times New Roman CYR" w:hAnsi="Times New Roman CYR" w:cs="Times New Roman CYR"/>
          <w:sz w:val="28"/>
        </w:rPr>
        <w:t xml:space="preserve">Речь, 2007. </w:t>
      </w:r>
    </w:p>
    <w:p w:rsidR="006255FD" w:rsidRPr="006255FD" w:rsidRDefault="006255FD" w:rsidP="001069F2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proofErr w:type="spellStart"/>
      <w:r w:rsidRPr="006255FD">
        <w:rPr>
          <w:rFonts w:ascii="Times New Roman CYR" w:hAnsi="Times New Roman CYR" w:cs="Times New Roman CYR"/>
          <w:sz w:val="28"/>
        </w:rPr>
        <w:t>Цымбал</w:t>
      </w:r>
      <w:proofErr w:type="spellEnd"/>
      <w:r w:rsidRPr="006255FD">
        <w:rPr>
          <w:rFonts w:ascii="Times New Roman CYR" w:hAnsi="Times New Roman CYR" w:cs="Times New Roman CYR"/>
          <w:sz w:val="28"/>
        </w:rPr>
        <w:t xml:space="preserve"> Е.И. Жестокое обращение с детьми: причины, проявления, последствия. М.: РБФ HAH, 2007.</w:t>
      </w:r>
    </w:p>
    <w:p w:rsidR="001069F2" w:rsidRPr="00940D98" w:rsidRDefault="006255FD" w:rsidP="00940D9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1069F2">
        <w:rPr>
          <w:rFonts w:ascii="Times New Roman CYR" w:hAnsi="Times New Roman CYR" w:cs="Times New Roman CYR"/>
          <w:sz w:val="28"/>
        </w:rPr>
        <w:t>Шишова Т.Л. Как правильно наказывать ребенка? М.: Лоза, 2007.</w:t>
      </w:r>
      <w:r w:rsidR="00940D98">
        <w:rPr>
          <w:rFonts w:ascii="Times New Roman CYR" w:hAnsi="Times New Roman CYR" w:cs="Times New Roman CYR"/>
          <w:sz w:val="28"/>
        </w:rPr>
        <w:br/>
      </w:r>
    </w:p>
    <w:p w:rsidR="001069F2" w:rsidRDefault="00C40A85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1069F2">
        <w:rPr>
          <w:rFonts w:ascii="Times New Roman CYR" w:hAnsi="Times New Roman CYR" w:cs="Times New Roman CYR"/>
          <w:sz w:val="28"/>
        </w:rPr>
        <w:t xml:space="preserve">Карабанова, О.А. Психология семейных отношений и семейного консультирования (Текст): Учебное пособие/ </w:t>
      </w:r>
      <w:proofErr w:type="spellStart"/>
      <w:r w:rsidRPr="001069F2">
        <w:rPr>
          <w:rFonts w:ascii="Times New Roman CYR" w:hAnsi="Times New Roman CYR" w:cs="Times New Roman CYR"/>
          <w:sz w:val="28"/>
        </w:rPr>
        <w:t>О.А.Карабанова</w:t>
      </w:r>
      <w:proofErr w:type="spellEnd"/>
      <w:r w:rsidRPr="001069F2">
        <w:rPr>
          <w:rFonts w:ascii="Times New Roman CYR" w:hAnsi="Times New Roman CYR" w:cs="Times New Roman CYR"/>
          <w:sz w:val="28"/>
        </w:rPr>
        <w:t xml:space="preserve"> – М</w:t>
      </w:r>
      <w:proofErr w:type="gramStart"/>
      <w:r w:rsidRPr="001069F2">
        <w:rPr>
          <w:rFonts w:ascii="Times New Roman CYR" w:hAnsi="Times New Roman CYR" w:cs="Times New Roman CYR"/>
          <w:sz w:val="28"/>
        </w:rPr>
        <w:t xml:space="preserve"> .</w:t>
      </w:r>
      <w:proofErr w:type="gramEnd"/>
      <w:r w:rsidRPr="001069F2">
        <w:rPr>
          <w:rFonts w:ascii="Times New Roman CYR" w:hAnsi="Times New Roman CYR" w:cs="Times New Roman CYR"/>
          <w:sz w:val="28"/>
        </w:rPr>
        <w:t xml:space="preserve">: </w:t>
      </w:r>
      <w:proofErr w:type="spellStart"/>
      <w:r w:rsidRPr="001069F2">
        <w:rPr>
          <w:rFonts w:ascii="Times New Roman CYR" w:hAnsi="Times New Roman CYR" w:cs="Times New Roman CYR"/>
          <w:sz w:val="28"/>
        </w:rPr>
        <w:t>Гардарики</w:t>
      </w:r>
      <w:proofErr w:type="spellEnd"/>
      <w:r w:rsidRPr="001069F2">
        <w:rPr>
          <w:rFonts w:ascii="Times New Roman CYR" w:hAnsi="Times New Roman CYR" w:cs="Times New Roman CYR"/>
          <w:sz w:val="28"/>
        </w:rPr>
        <w:t>, 2005.-320с.</w:t>
      </w:r>
    </w:p>
    <w:p w:rsidR="001069F2" w:rsidRPr="001069F2" w:rsidRDefault="001069F2" w:rsidP="001069F2">
      <w:pPr>
        <w:pStyle w:val="a4"/>
        <w:rPr>
          <w:rFonts w:ascii="Times New Roman CYR" w:hAnsi="Times New Roman CYR" w:cs="Times New Roman CYR"/>
          <w:sz w:val="28"/>
        </w:rPr>
      </w:pPr>
    </w:p>
    <w:p w:rsidR="001069F2" w:rsidRDefault="00C40A85" w:rsidP="001069F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 w:rsidRPr="001069F2">
        <w:rPr>
          <w:rFonts w:ascii="Times New Roman CYR" w:hAnsi="Times New Roman CYR" w:cs="Times New Roman CYR"/>
          <w:sz w:val="28"/>
        </w:rPr>
        <w:t>Марковская, И.М. Тренинг взаимодействия родителей с детьми. (Текст)/ И.М. Марковская – СПб</w:t>
      </w:r>
      <w:proofErr w:type="gramStart"/>
      <w:r w:rsidRPr="001069F2">
        <w:rPr>
          <w:rFonts w:ascii="Times New Roman CYR" w:hAnsi="Times New Roman CYR" w:cs="Times New Roman CYR"/>
          <w:sz w:val="28"/>
        </w:rPr>
        <w:t xml:space="preserve">.: </w:t>
      </w:r>
      <w:proofErr w:type="gramEnd"/>
      <w:r w:rsidRPr="001069F2">
        <w:rPr>
          <w:rFonts w:ascii="Times New Roman CYR" w:hAnsi="Times New Roman CYR" w:cs="Times New Roman CYR"/>
          <w:sz w:val="28"/>
        </w:rPr>
        <w:t>Речь, 2005.-150с.</w:t>
      </w:r>
    </w:p>
    <w:p w:rsidR="008F4B8C" w:rsidRPr="008F4B8C" w:rsidRDefault="008F4B8C" w:rsidP="008F4B8C">
      <w:pPr>
        <w:pStyle w:val="a4"/>
        <w:rPr>
          <w:rFonts w:ascii="Times New Roman CYR" w:hAnsi="Times New Roman CYR" w:cs="Times New Roman CYR"/>
          <w:sz w:val="28"/>
        </w:rPr>
      </w:pPr>
    </w:p>
    <w:p w:rsidR="008F4B8C" w:rsidRDefault="008F4B8C" w:rsidP="008F4B8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>
        <w:rPr>
          <w:rFonts w:ascii="Times New Roman CYR" w:hAnsi="Times New Roman CYR" w:cs="Times New Roman CYR"/>
          <w:sz w:val="28"/>
        </w:rPr>
        <w:lastRenderedPageBreak/>
        <w:t xml:space="preserve"> </w:t>
      </w:r>
      <w:r w:rsidRPr="008F4B8C">
        <w:rPr>
          <w:rFonts w:ascii="Times New Roman CYR" w:hAnsi="Times New Roman CYR" w:cs="Times New Roman CYR"/>
          <w:sz w:val="28"/>
        </w:rPr>
        <w:t>Алексеева И.А. Травля в школе: причины, последствия, помощь. [Электрон</w:t>
      </w:r>
      <w:proofErr w:type="gramStart"/>
      <w:r w:rsidRPr="008F4B8C">
        <w:rPr>
          <w:rFonts w:ascii="Times New Roman CYR" w:hAnsi="Times New Roman CYR" w:cs="Times New Roman CYR"/>
          <w:sz w:val="28"/>
        </w:rPr>
        <w:t>.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 </w:t>
      </w:r>
      <w:proofErr w:type="gramStart"/>
      <w:r w:rsidRPr="008F4B8C">
        <w:rPr>
          <w:rFonts w:ascii="Times New Roman CYR" w:hAnsi="Times New Roman CYR" w:cs="Times New Roman CYR"/>
          <w:sz w:val="28"/>
        </w:rPr>
        <w:t>р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есурс] – Режим доступа: </w:t>
      </w:r>
      <w:hyperlink r:id="rId8" w:history="1">
        <w:r w:rsidRPr="00273A82">
          <w:rPr>
            <w:rStyle w:val="a3"/>
            <w:rFonts w:ascii="Times New Roman CYR" w:hAnsi="Times New Roman CYR" w:cs="Times New Roman CYR"/>
            <w:sz w:val="28"/>
          </w:rPr>
          <w:t>http://psy.su/feed/2510/</w:t>
        </w:r>
      </w:hyperlink>
    </w:p>
    <w:p w:rsidR="008F4B8C" w:rsidRPr="008F4B8C" w:rsidRDefault="008F4B8C" w:rsidP="008F4B8C">
      <w:pPr>
        <w:pStyle w:val="a4"/>
        <w:rPr>
          <w:rFonts w:ascii="Times New Roman CYR" w:hAnsi="Times New Roman CYR" w:cs="Times New Roman CYR"/>
          <w:sz w:val="28"/>
        </w:rPr>
      </w:pPr>
    </w:p>
    <w:p w:rsidR="008F4B8C" w:rsidRPr="008F4B8C" w:rsidRDefault="008F4B8C" w:rsidP="008F4B8C">
      <w:pPr>
        <w:pStyle w:val="a4"/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</w:p>
    <w:p w:rsidR="008F4B8C" w:rsidRDefault="008F4B8C" w:rsidP="008F4B8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>
        <w:rPr>
          <w:rFonts w:ascii="Times New Roman CYR" w:hAnsi="Times New Roman CYR" w:cs="Times New Roman CYR"/>
          <w:sz w:val="28"/>
        </w:rPr>
        <w:t xml:space="preserve"> </w:t>
      </w:r>
      <w:r w:rsidRPr="008F4B8C">
        <w:rPr>
          <w:rFonts w:ascii="Times New Roman CYR" w:hAnsi="Times New Roman CYR" w:cs="Times New Roman CYR"/>
          <w:sz w:val="28"/>
        </w:rPr>
        <w:t xml:space="preserve">Баркан Алла. Дедовщина в школе или </w:t>
      </w:r>
      <w:proofErr w:type="gramStart"/>
      <w:r w:rsidRPr="008F4B8C">
        <w:rPr>
          <w:rFonts w:ascii="Times New Roman CYR" w:hAnsi="Times New Roman CYR" w:cs="Times New Roman CYR"/>
          <w:sz w:val="28"/>
        </w:rPr>
        <w:t>школьный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 </w:t>
      </w:r>
      <w:proofErr w:type="spellStart"/>
      <w:r w:rsidRPr="008F4B8C">
        <w:rPr>
          <w:rFonts w:ascii="Times New Roman CYR" w:hAnsi="Times New Roman CYR" w:cs="Times New Roman CYR"/>
          <w:sz w:val="28"/>
        </w:rPr>
        <w:t>буллинг</w:t>
      </w:r>
      <w:proofErr w:type="spellEnd"/>
      <w:r w:rsidRPr="008F4B8C">
        <w:rPr>
          <w:rFonts w:ascii="Times New Roman CYR" w:hAnsi="Times New Roman CYR" w:cs="Times New Roman CYR"/>
          <w:sz w:val="28"/>
        </w:rPr>
        <w:t>. [Электрон</w:t>
      </w:r>
      <w:proofErr w:type="gramStart"/>
      <w:r w:rsidRPr="008F4B8C">
        <w:rPr>
          <w:rFonts w:ascii="Times New Roman CYR" w:hAnsi="Times New Roman CYR" w:cs="Times New Roman CYR"/>
          <w:sz w:val="28"/>
        </w:rPr>
        <w:t>.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 </w:t>
      </w:r>
      <w:proofErr w:type="gramStart"/>
      <w:r w:rsidRPr="008F4B8C">
        <w:rPr>
          <w:rFonts w:ascii="Times New Roman CYR" w:hAnsi="Times New Roman CYR" w:cs="Times New Roman CYR"/>
          <w:sz w:val="28"/>
        </w:rPr>
        <w:t>р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есурс] – Режим доступа: </w:t>
      </w:r>
      <w:hyperlink r:id="rId9" w:history="1">
        <w:r w:rsidRPr="00273A82">
          <w:rPr>
            <w:rStyle w:val="a3"/>
            <w:rFonts w:ascii="Times New Roman CYR" w:hAnsi="Times New Roman CYR" w:cs="Times New Roman CYR"/>
            <w:sz w:val="28"/>
          </w:rPr>
          <w:t>http://abarkan.ucoz.com/publ/dedovshhina_v_shkole_ili_shkolnyj_bulling/1-1-0-18</w:t>
        </w:r>
      </w:hyperlink>
    </w:p>
    <w:p w:rsidR="008F4B8C" w:rsidRPr="008F4B8C" w:rsidRDefault="008F4B8C" w:rsidP="008F4B8C">
      <w:pPr>
        <w:pStyle w:val="a4"/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</w:p>
    <w:p w:rsidR="008F4B8C" w:rsidRDefault="008F4B8C" w:rsidP="008F4B8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>
        <w:rPr>
          <w:rFonts w:ascii="Times New Roman CYR" w:hAnsi="Times New Roman CYR" w:cs="Times New Roman CYR"/>
          <w:sz w:val="28"/>
        </w:rPr>
        <w:t xml:space="preserve"> </w:t>
      </w:r>
      <w:r w:rsidRPr="008F4B8C">
        <w:rPr>
          <w:rFonts w:ascii="Times New Roman CYR" w:hAnsi="Times New Roman CYR" w:cs="Times New Roman CYR"/>
          <w:sz w:val="28"/>
        </w:rPr>
        <w:t xml:space="preserve">Отрощенко Е.Г. Профилактика явлений </w:t>
      </w:r>
      <w:proofErr w:type="spellStart"/>
      <w:r w:rsidRPr="008F4B8C">
        <w:rPr>
          <w:rFonts w:ascii="Times New Roman CYR" w:hAnsi="Times New Roman CYR" w:cs="Times New Roman CYR"/>
          <w:sz w:val="28"/>
        </w:rPr>
        <w:t>буллинга</w:t>
      </w:r>
      <w:proofErr w:type="spellEnd"/>
      <w:r w:rsidRPr="008F4B8C">
        <w:rPr>
          <w:rFonts w:ascii="Times New Roman CYR" w:hAnsi="Times New Roman CYR" w:cs="Times New Roman CYR"/>
          <w:sz w:val="28"/>
        </w:rPr>
        <w:t xml:space="preserve"> в школе. [Электрон</w:t>
      </w:r>
      <w:proofErr w:type="gramStart"/>
      <w:r w:rsidRPr="008F4B8C">
        <w:rPr>
          <w:rFonts w:ascii="Times New Roman CYR" w:hAnsi="Times New Roman CYR" w:cs="Times New Roman CYR"/>
          <w:sz w:val="28"/>
        </w:rPr>
        <w:t>.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 </w:t>
      </w:r>
      <w:proofErr w:type="gramStart"/>
      <w:r w:rsidRPr="008F4B8C">
        <w:rPr>
          <w:rFonts w:ascii="Times New Roman CYR" w:hAnsi="Times New Roman CYR" w:cs="Times New Roman CYR"/>
          <w:sz w:val="28"/>
        </w:rPr>
        <w:t>р</w:t>
      </w:r>
      <w:proofErr w:type="gramEnd"/>
      <w:r w:rsidRPr="008F4B8C">
        <w:rPr>
          <w:rFonts w:ascii="Times New Roman CYR" w:hAnsi="Times New Roman CYR" w:cs="Times New Roman CYR"/>
          <w:sz w:val="28"/>
        </w:rPr>
        <w:t xml:space="preserve">есурс] – Режим доступа:  </w:t>
      </w:r>
      <w:hyperlink r:id="rId10" w:history="1">
        <w:r w:rsidRPr="00273A82">
          <w:rPr>
            <w:rStyle w:val="a3"/>
            <w:rFonts w:ascii="Times New Roman CYR" w:hAnsi="Times New Roman CYR" w:cs="Times New Roman CYR"/>
            <w:sz w:val="28"/>
          </w:rPr>
          <w:t>http://nsportal.ru/npo-spo/obrazovanie-i-pedagogika/library/2013/08/28/profilaktika-bullinga-v-shkole</w:t>
        </w:r>
      </w:hyperlink>
    </w:p>
    <w:p w:rsidR="008F4B8C" w:rsidRPr="008F4B8C" w:rsidRDefault="008F4B8C" w:rsidP="008F4B8C">
      <w:pPr>
        <w:pStyle w:val="a4"/>
        <w:rPr>
          <w:rFonts w:ascii="Times New Roman CYR" w:hAnsi="Times New Roman CYR" w:cs="Times New Roman CYR"/>
          <w:sz w:val="28"/>
        </w:rPr>
      </w:pPr>
    </w:p>
    <w:p w:rsidR="008F4B8C" w:rsidRPr="008F4B8C" w:rsidRDefault="008F4B8C" w:rsidP="008F4B8C">
      <w:pPr>
        <w:pStyle w:val="a4"/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</w:p>
    <w:p w:rsidR="008F4B8C" w:rsidRDefault="008F4B8C" w:rsidP="008F4B8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  <w:r>
        <w:rPr>
          <w:rFonts w:ascii="Times New Roman CYR" w:hAnsi="Times New Roman CYR" w:cs="Times New Roman CYR"/>
          <w:sz w:val="28"/>
        </w:rPr>
        <w:t xml:space="preserve"> </w:t>
      </w:r>
      <w:hyperlink r:id="rId11" w:history="1">
        <w:r w:rsidRPr="00273A82">
          <w:rPr>
            <w:rStyle w:val="a3"/>
            <w:rFonts w:ascii="Times New Roman CYR" w:hAnsi="Times New Roman CYR" w:cs="Times New Roman CYR"/>
            <w:sz w:val="28"/>
          </w:rPr>
          <w:t>http://deti-blog.ru/fizicheskie-nakazaniya-chem-zam</w:t>
        </w:r>
        <w:bookmarkStart w:id="0" w:name="_GoBack"/>
        <w:bookmarkEnd w:id="0"/>
        <w:r w:rsidRPr="00273A82">
          <w:rPr>
            <w:rStyle w:val="a3"/>
            <w:rFonts w:ascii="Times New Roman CYR" w:hAnsi="Times New Roman CYR" w:cs="Times New Roman CYR"/>
            <w:sz w:val="28"/>
          </w:rPr>
          <w:t>enit</w:t>
        </w:r>
      </w:hyperlink>
    </w:p>
    <w:p w:rsidR="008F4B8C" w:rsidRPr="008F4B8C" w:rsidRDefault="008F4B8C" w:rsidP="008F4B8C">
      <w:pPr>
        <w:pStyle w:val="a4"/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</w:p>
    <w:p w:rsidR="008F4B8C" w:rsidRPr="008F4B8C" w:rsidRDefault="008F4B8C" w:rsidP="008F4B8C">
      <w:pPr>
        <w:autoSpaceDE w:val="0"/>
        <w:autoSpaceDN w:val="0"/>
        <w:adjustRightInd w:val="0"/>
        <w:spacing w:after="200" w:line="276" w:lineRule="auto"/>
        <w:ind w:left="360"/>
        <w:rPr>
          <w:rFonts w:ascii="Times New Roman CYR" w:hAnsi="Times New Roman CYR" w:cs="Times New Roman CYR"/>
          <w:sz w:val="28"/>
        </w:rPr>
      </w:pPr>
    </w:p>
    <w:p w:rsidR="001069F2" w:rsidRPr="001069F2" w:rsidRDefault="001069F2" w:rsidP="001069F2">
      <w:pPr>
        <w:pStyle w:val="a4"/>
        <w:rPr>
          <w:rFonts w:ascii="Times New Roman CYR" w:hAnsi="Times New Roman CYR" w:cs="Times New Roman CYR"/>
          <w:sz w:val="28"/>
        </w:rPr>
      </w:pPr>
    </w:p>
    <w:p w:rsidR="001069F2" w:rsidRPr="001069F2" w:rsidRDefault="001069F2" w:rsidP="001069F2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</w:p>
    <w:p w:rsidR="006255FD" w:rsidRPr="006255FD" w:rsidRDefault="006255FD" w:rsidP="006255FD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</w:rPr>
      </w:pPr>
    </w:p>
    <w:p w:rsidR="006255FD" w:rsidRPr="006255FD" w:rsidRDefault="006255FD">
      <w:pPr>
        <w:rPr>
          <w:rFonts w:ascii="Times New Roman" w:hAnsi="Times New Roman" w:cs="Times New Roman"/>
          <w:sz w:val="28"/>
          <w:szCs w:val="28"/>
        </w:rPr>
      </w:pPr>
    </w:p>
    <w:sectPr w:rsidR="006255FD" w:rsidRPr="00625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3340"/>
    <w:multiLevelType w:val="hybridMultilevel"/>
    <w:tmpl w:val="B70CB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256B4"/>
    <w:multiLevelType w:val="hybridMultilevel"/>
    <w:tmpl w:val="DA5E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506A01"/>
    <w:multiLevelType w:val="hybridMultilevel"/>
    <w:tmpl w:val="05724B9A"/>
    <w:lvl w:ilvl="0" w:tplc="66C2910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D52F6B"/>
    <w:multiLevelType w:val="hybridMultilevel"/>
    <w:tmpl w:val="2B328F08"/>
    <w:lvl w:ilvl="0" w:tplc="73B8DB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5FD"/>
    <w:rsid w:val="001069F2"/>
    <w:rsid w:val="001221BC"/>
    <w:rsid w:val="001B5C74"/>
    <w:rsid w:val="0022656E"/>
    <w:rsid w:val="006255FD"/>
    <w:rsid w:val="007108D0"/>
    <w:rsid w:val="008F4B8C"/>
    <w:rsid w:val="00940D98"/>
    <w:rsid w:val="00C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5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06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5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06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.su/feed/2510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edu.of.ru/victoru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of.ru/victoruy" TargetMode="External"/><Relationship Id="rId11" Type="http://schemas.openxmlformats.org/officeDocument/2006/relationships/hyperlink" Target="http://deti-blog.ru/fizicheskie-nakazaniya-chem-zamen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sportal.ru/npo-spo/obrazovanie-i-pedagogika/library/2013/08/28/profilaktika-bullinga-v-shkol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rkan.ucoz.com/publ/dedovshhina_v_shkole_ili_shkolnyj_bulling/1-1-0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Сайганова</cp:lastModifiedBy>
  <cp:revision>4</cp:revision>
  <dcterms:created xsi:type="dcterms:W3CDTF">2019-03-12T11:31:00Z</dcterms:created>
  <dcterms:modified xsi:type="dcterms:W3CDTF">2019-03-12T13:37:00Z</dcterms:modified>
</cp:coreProperties>
</file>